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FD202" w14:textId="36DBEA57" w:rsidR="00006047" w:rsidRPr="00873579" w:rsidRDefault="00006047" w:rsidP="00006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FDCC17" w14:textId="77777777" w:rsidR="00006047" w:rsidRPr="00EA2B98" w:rsidRDefault="00006047" w:rsidP="00006047">
      <w:pPr>
        <w:spacing w:after="0" w:line="240" w:lineRule="auto"/>
        <w:ind w:firstLine="494"/>
        <w:jc w:val="right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698B9BF8" w14:textId="77777777" w:rsidR="00006047" w:rsidRPr="00EA2B98" w:rsidRDefault="00006047" w:rsidP="00006047">
      <w:pPr>
        <w:spacing w:after="0" w:line="240" w:lineRule="auto"/>
        <w:ind w:firstLine="494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BEB5EA0" w14:textId="77777777" w:rsidR="00006047" w:rsidRPr="00EA2B98" w:rsidRDefault="00006047" w:rsidP="00006047">
      <w:pPr>
        <w:spacing w:after="0" w:line="240" w:lineRule="auto"/>
        <w:ind w:firstLine="4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7F99D851" w14:textId="77777777" w:rsidR="00006047" w:rsidRPr="00EA2B98" w:rsidRDefault="00006047" w:rsidP="00006047">
      <w:pPr>
        <w:spacing w:after="0" w:line="240" w:lineRule="auto"/>
        <w:ind w:firstLine="4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о маркировке товаров в Кыргызской Республике</w:t>
      </w:r>
    </w:p>
    <w:p w14:paraId="4C0CA478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</w:p>
    <w:p w14:paraId="1C0E71FA" w14:textId="77777777" w:rsidR="00006047" w:rsidRPr="00EA2B98" w:rsidRDefault="00006047" w:rsidP="00006047">
      <w:pPr>
        <w:spacing w:after="0" w:line="240" w:lineRule="auto"/>
        <w:ind w:firstLine="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14:paraId="71374A40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</w:p>
    <w:p w14:paraId="71286F8F" w14:textId="77777777" w:rsidR="00006047" w:rsidRPr="00EA2B98" w:rsidRDefault="00006047" w:rsidP="0000604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35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Настоящее Положение определяет общие требования по маркировке товаров в Кыргызской Республике.</w:t>
      </w:r>
    </w:p>
    <w:p w14:paraId="374CB9F6" w14:textId="77777777" w:rsidR="00006047" w:rsidRPr="00EA2B98" w:rsidRDefault="00006047" w:rsidP="0000604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35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 В настоящем Положении используются следующие термины, понятия и определения:</w:t>
      </w:r>
    </w:p>
    <w:p w14:paraId="1586D355" w14:textId="77777777" w:rsidR="00006047" w:rsidRPr="00EA2B98" w:rsidRDefault="00006047" w:rsidP="00006047">
      <w:pPr>
        <w:spacing w:after="0" w:line="240" w:lineRule="auto"/>
        <w:ind w:left="35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импортер</w:t>
      </w:r>
      <w:r w:rsidRPr="00EA2B98">
        <w:rPr>
          <w:rFonts w:ascii="Times New Roman" w:hAnsi="Times New Roman" w:cs="Times New Roman"/>
          <w:sz w:val="28"/>
          <w:szCs w:val="28"/>
        </w:rPr>
        <w:t xml:space="preserve"> - субъект экономической деятельности, осуществляющий импорт/ввоз на территорию Кыргызской Республики товаров включенных в Перечень товаров подлежащих маркировке в соответствии с законодательством Кыргызской Республики и правом </w:t>
      </w:r>
      <w:r w:rsidRPr="00EA2B98">
        <w:rPr>
          <w:rFonts w:ascii="Times New Roman" w:hAnsi="Times New Roman" w:cs="Times New Roman"/>
          <w:b/>
          <w:bCs/>
          <w:sz w:val="28"/>
          <w:szCs w:val="28"/>
        </w:rPr>
        <w:t>Евразийского экономического союза (далее – ЕАЭС);</w:t>
      </w:r>
    </w:p>
    <w:p w14:paraId="706629DC" w14:textId="77777777" w:rsidR="00006047" w:rsidRPr="00EA2B98" w:rsidRDefault="00006047" w:rsidP="00006047">
      <w:pPr>
        <w:spacing w:after="0" w:line="240" w:lineRule="auto"/>
        <w:ind w:left="3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маркировка товара - </w:t>
      </w:r>
      <w:r w:rsidRPr="00EA2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нанесение/прикрепление на товар и/или его упаковку средства идентификации в соответствии с требованиями законодательства Кыргызской Республики и/или </w:t>
      </w:r>
      <w:r w:rsidRPr="00EA2B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правом</w:t>
      </w:r>
      <w:r w:rsidRPr="00EA2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ЕАЭС.</w:t>
      </w:r>
      <w:r w:rsidRPr="00EA2B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60CFCA" w14:textId="77777777" w:rsidR="00006047" w:rsidRPr="00EA2B98" w:rsidRDefault="00006047" w:rsidP="00006047">
      <w:pPr>
        <w:spacing w:after="0" w:line="240" w:lineRule="auto"/>
        <w:ind w:left="3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маркированные товары</w:t>
      </w:r>
      <w:r w:rsidRPr="00EA2B98">
        <w:rPr>
          <w:rFonts w:ascii="Times New Roman" w:hAnsi="Times New Roman" w:cs="Times New Roman"/>
          <w:sz w:val="28"/>
          <w:szCs w:val="28"/>
        </w:rPr>
        <w:t xml:space="preserve"> - товары, на которые нанесены средства идентификации с соблюдением установленных требований, достоверные сведения о которых (в том числе сведения о нанесенных на них средствах идентификации и/или материальных носителях, содержащих средства идентификации) содержатся в Государственной автоматизированной информационной системе маркировки товаров (далее – ГАИС «Маркировка товаров»;</w:t>
      </w:r>
    </w:p>
    <w:p w14:paraId="0F103D65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оборот товаров:</w:t>
      </w:r>
    </w:p>
    <w:p w14:paraId="7D100A54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- импорт/ввоз на территорию Кыргызской Республики товара, подлежащего </w:t>
      </w:r>
      <w:bookmarkStart w:id="0" w:name="_GoBack"/>
      <w:bookmarkEnd w:id="0"/>
      <w:r w:rsidRPr="00EA2B98">
        <w:rPr>
          <w:rFonts w:ascii="Times New Roman" w:hAnsi="Times New Roman" w:cs="Times New Roman"/>
          <w:sz w:val="28"/>
          <w:szCs w:val="28"/>
        </w:rPr>
        <w:t>маркировке в соответствии с законодательством Кыргызской Республики, его транспортировка, приобретение и реализация на территории Кыргызской Республики, а также экспорт в государства - члены ЕАЭС;</w:t>
      </w:r>
    </w:p>
    <w:p w14:paraId="6B693305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производство товара, подлежащего маркировке в соответствии с законодательством Кыргызской Республики, его хранение, транспортировка, приобретение и реализация на территории Кыргызской Республики, а также экспорт в государства - члены ЕАЭС;</w:t>
      </w:r>
    </w:p>
    <w:p w14:paraId="3DD7466B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оптовая торговля</w:t>
      </w:r>
      <w:r w:rsidRPr="00EA2B98">
        <w:rPr>
          <w:rFonts w:ascii="Times New Roman" w:hAnsi="Times New Roman" w:cs="Times New Roman"/>
          <w:sz w:val="28"/>
          <w:szCs w:val="28"/>
        </w:rPr>
        <w:t xml:space="preserve"> - вид торговой деятельности, связанный с приобретением и продажей товаров для их использования в предпринимательской деятельности (в том числе для перепродажи) или в иных целях, не связанных с личным использованием;</w:t>
      </w:r>
    </w:p>
    <w:p w14:paraId="06B55D9A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остатки товаров, подлежащих маркировке,</w:t>
      </w:r>
      <w:r w:rsidRPr="00EA2B98">
        <w:rPr>
          <w:rFonts w:ascii="Times New Roman" w:hAnsi="Times New Roman" w:cs="Times New Roman"/>
          <w:sz w:val="28"/>
          <w:szCs w:val="28"/>
        </w:rPr>
        <w:t xml:space="preserve"> - товары, в отношении которых принято решение о введении маркировки и которые на дату введения маркировки находятся во владении и/или распоряжении юридических лиц и индивидуальных предпринимателей, осуществляющих оборот таких товаров;</w:t>
      </w:r>
    </w:p>
    <w:p w14:paraId="76D4918B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lastRenderedPageBreak/>
        <w:t>производитель</w:t>
      </w:r>
      <w:r w:rsidRPr="00EA2B98">
        <w:rPr>
          <w:rFonts w:ascii="Times New Roman" w:hAnsi="Times New Roman" w:cs="Times New Roman"/>
          <w:sz w:val="28"/>
          <w:szCs w:val="28"/>
        </w:rPr>
        <w:t xml:space="preserve"> - субъект экономической деятельности, осуществляющий производство на территории Кыргызской Республики товаров, подлежащих обязательной маркировке средствами идентификации;</w:t>
      </w:r>
    </w:p>
    <w:p w14:paraId="53E06EF7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реализация товара</w:t>
      </w:r>
      <w:r w:rsidRPr="00EA2B98">
        <w:rPr>
          <w:rFonts w:ascii="Times New Roman" w:hAnsi="Times New Roman" w:cs="Times New Roman"/>
          <w:sz w:val="28"/>
          <w:szCs w:val="28"/>
        </w:rPr>
        <w:t xml:space="preserve"> - передача права собственности на товар на возмездной или безвозмездной основе, в том числе обмен товарами;</w:t>
      </w:r>
    </w:p>
    <w:p w14:paraId="640DE21B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розничная торговля</w:t>
      </w:r>
      <w:r w:rsidRPr="00EA2B98">
        <w:rPr>
          <w:rFonts w:ascii="Times New Roman" w:hAnsi="Times New Roman" w:cs="Times New Roman"/>
          <w:sz w:val="28"/>
          <w:szCs w:val="28"/>
        </w:rPr>
        <w:t xml:space="preserve"> - вид торговой деятельности, связанный с приобретением и продажей товаров для личного пользования и в иных целях, не связанных с осуществлением предпринимательской деятельности;</w:t>
      </w:r>
    </w:p>
    <w:p w14:paraId="03A800A0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средство идентификации</w:t>
      </w:r>
      <w:r w:rsidRPr="00EA2B98">
        <w:rPr>
          <w:rFonts w:ascii="Times New Roman" w:hAnsi="Times New Roman" w:cs="Times New Roman"/>
          <w:sz w:val="28"/>
          <w:szCs w:val="28"/>
        </w:rPr>
        <w:t xml:space="preserve"> – </w:t>
      </w:r>
      <w:r w:rsidRPr="00EA2B98">
        <w:rPr>
          <w:rFonts w:ascii="Times New Roman" w:hAnsi="Times New Roman" w:cs="Times New Roman"/>
          <w:b/>
          <w:sz w:val="28"/>
          <w:szCs w:val="28"/>
        </w:rPr>
        <w:t xml:space="preserve">код маркировки </w:t>
      </w:r>
      <w:r w:rsidRPr="00EA2B98">
        <w:rPr>
          <w:rFonts w:ascii="Times New Roman" w:hAnsi="Times New Roman" w:cs="Times New Roman"/>
          <w:sz w:val="28"/>
          <w:szCs w:val="28"/>
        </w:rPr>
        <w:t>в машиночитаемой форме, представленная в виде штрихового или иного кода, или записанная на радиочастотную метку, или представленная с использованием иного средства или технологии автоматической идентификации.</w:t>
      </w:r>
    </w:p>
    <w:p w14:paraId="5F2CB34B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участник оборота товаров</w:t>
      </w:r>
      <w:r w:rsidRPr="00EA2B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2B98">
        <w:rPr>
          <w:rFonts w:ascii="Times New Roman" w:hAnsi="Times New Roman" w:cs="Times New Roman"/>
          <w:sz w:val="28"/>
          <w:szCs w:val="28"/>
        </w:rPr>
        <w:t>-  хозяйствующий</w:t>
      </w:r>
      <w:proofErr w:type="gramEnd"/>
      <w:r w:rsidRPr="00EA2B98">
        <w:rPr>
          <w:rFonts w:ascii="Times New Roman" w:hAnsi="Times New Roman" w:cs="Times New Roman"/>
          <w:sz w:val="28"/>
          <w:szCs w:val="28"/>
        </w:rPr>
        <w:t xml:space="preserve"> субъект, осуществляющий оборот товаров, за исключением субъектов приобретающих маркированный товар для использования в целях, не связанных с их последующей реализацией/продажей;</w:t>
      </w:r>
    </w:p>
    <w:p w14:paraId="50E734CA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 xml:space="preserve">товар </w:t>
      </w:r>
      <w:r w:rsidRPr="00EA2B98">
        <w:rPr>
          <w:rFonts w:ascii="Times New Roman" w:hAnsi="Times New Roman" w:cs="Times New Roman"/>
          <w:sz w:val="28"/>
          <w:szCs w:val="28"/>
        </w:rPr>
        <w:t>- любое имущество, имеющее материально-вещественную форму;</w:t>
      </w:r>
    </w:p>
    <w:p w14:paraId="50E0FC7A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товары, подлежащие обязательной маркировке средствами идентификации</w:t>
      </w:r>
      <w:r w:rsidRPr="00EA2B98">
        <w:rPr>
          <w:rFonts w:ascii="Times New Roman" w:hAnsi="Times New Roman" w:cs="Times New Roman"/>
          <w:sz w:val="28"/>
          <w:szCs w:val="28"/>
        </w:rPr>
        <w:t xml:space="preserve"> – товары, производимые на территории Кыргызской Республики и импортируемые/ввозимые на территорию Кыргызской Республики, включенные в перечень товаров, подлежащих маркировке, определяемый </w:t>
      </w:r>
      <w:r w:rsidRPr="00EA2B98">
        <w:rPr>
          <w:rFonts w:ascii="Times New Roman" w:hAnsi="Times New Roman" w:cs="Times New Roman"/>
          <w:sz w:val="28"/>
          <w:szCs w:val="28"/>
          <w:lang w:val="ky-KG"/>
        </w:rPr>
        <w:t xml:space="preserve">в соотвествии с законодательством </w:t>
      </w:r>
      <w:r w:rsidRPr="00EA2B98">
        <w:rPr>
          <w:rFonts w:ascii="Times New Roman" w:hAnsi="Times New Roman" w:cs="Times New Roman"/>
          <w:sz w:val="28"/>
          <w:szCs w:val="28"/>
        </w:rPr>
        <w:t>Кыргызской Республики и/или правом ЕАЭС</w:t>
      </w:r>
      <w:r w:rsidRPr="00EA2B98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EA2B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42BF04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Другие понятия, используемые в настоящем Положении, используются в значении, определенном налоговым и таможенным законодательством Кыргызской Республики и правом ЕАЭС.</w:t>
      </w:r>
    </w:p>
    <w:p w14:paraId="35A6EF78" w14:textId="77777777" w:rsidR="00006047" w:rsidRPr="00EA2B98" w:rsidRDefault="00006047" w:rsidP="0000604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ГАИС «Маркировка товаров» является централизованным информационным ресурсом, обеспечивающим сбор, обработку, хранение сведений, а также предоставление информации о производимых, импортируемых/ввозимых, реализуемых на территории Кыргызской Республики товарах, подлежащих обязательной маркировке средствами идентификации, для дальнейшего использования в целях контроля и мониторинга событий, осуществляемых субъектом экономической деятельности с </w:t>
      </w:r>
      <w:r w:rsidRPr="00EA2B98">
        <w:rPr>
          <w:rFonts w:ascii="Times New Roman" w:hAnsi="Times New Roman" w:cs="Times New Roman"/>
          <w:sz w:val="28"/>
          <w:szCs w:val="28"/>
          <w:lang w:val="ky-KG"/>
        </w:rPr>
        <w:t>маркированным</w:t>
      </w:r>
      <w:r w:rsidRPr="00EA2B98">
        <w:rPr>
          <w:rFonts w:ascii="Times New Roman" w:hAnsi="Times New Roman" w:cs="Times New Roman"/>
          <w:sz w:val="28"/>
          <w:szCs w:val="28"/>
        </w:rPr>
        <w:t xml:space="preserve"> товаром в цепи поставок, на его пути от производителя/импортера до </w:t>
      </w:r>
      <w:r w:rsidRPr="00EA2B98">
        <w:rPr>
          <w:rFonts w:ascii="Times New Roman" w:hAnsi="Times New Roman" w:cs="Times New Roman"/>
          <w:sz w:val="28"/>
          <w:szCs w:val="28"/>
          <w:lang w:val="ky-KG"/>
        </w:rPr>
        <w:t>конечного</w:t>
      </w:r>
      <w:r w:rsidRPr="00EA2B9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A2B98">
        <w:rPr>
          <w:rFonts w:ascii="Times New Roman" w:hAnsi="Times New Roman" w:cs="Times New Roman"/>
          <w:sz w:val="28"/>
          <w:szCs w:val="28"/>
        </w:rPr>
        <w:t>потребителя.</w:t>
      </w:r>
    </w:p>
    <w:p w14:paraId="603DA176" w14:textId="77777777" w:rsidR="00006047" w:rsidRPr="00EA2B98" w:rsidRDefault="00006047" w:rsidP="0000604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 ГАИС «Маркировка товаров» формируется на основе следующих принципов:</w:t>
      </w:r>
    </w:p>
    <w:p w14:paraId="37682806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- обеспечение подлинности предоставляемых данных и сведений, ответственности участников информационного обмена, в том числе за достоверность предоставляемых данных </w:t>
      </w:r>
      <w:proofErr w:type="gramStart"/>
      <w:r w:rsidRPr="00EA2B98">
        <w:rPr>
          <w:rFonts w:ascii="Times New Roman" w:hAnsi="Times New Roman" w:cs="Times New Roman"/>
          <w:sz w:val="28"/>
          <w:szCs w:val="28"/>
        </w:rPr>
        <w:t>и</w:t>
      </w:r>
      <w:r w:rsidRPr="00EA2B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A2B98">
        <w:rPr>
          <w:rFonts w:ascii="Times New Roman" w:hAnsi="Times New Roman" w:cs="Times New Roman"/>
          <w:sz w:val="28"/>
          <w:szCs w:val="28"/>
        </w:rPr>
        <w:t xml:space="preserve"> сведений</w:t>
      </w:r>
      <w:proofErr w:type="gramEnd"/>
      <w:r w:rsidRPr="00EA2B98">
        <w:rPr>
          <w:rFonts w:ascii="Times New Roman" w:hAnsi="Times New Roman" w:cs="Times New Roman"/>
          <w:sz w:val="28"/>
          <w:szCs w:val="28"/>
        </w:rPr>
        <w:t>;</w:t>
      </w:r>
    </w:p>
    <w:p w14:paraId="31D44732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- открытость и доступность публичной информации, за исключением сведений, составляющих государственные секреты, банковскую, налоговую, таможенную и коммерческую тайну, и иных </w:t>
      </w:r>
      <w:proofErr w:type="gramStart"/>
      <w:r w:rsidRPr="00EA2B98">
        <w:rPr>
          <w:rFonts w:ascii="Times New Roman" w:hAnsi="Times New Roman" w:cs="Times New Roman"/>
          <w:sz w:val="28"/>
          <w:szCs w:val="28"/>
        </w:rPr>
        <w:t xml:space="preserve">сведений, </w:t>
      </w:r>
      <w:r w:rsidRPr="00EA2B98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proofErr w:type="gramEnd"/>
      <w:r w:rsidRPr="00EA2B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A2B98">
        <w:rPr>
          <w:rFonts w:ascii="Times New Roman" w:hAnsi="Times New Roman" w:cs="Times New Roman"/>
          <w:sz w:val="28"/>
          <w:szCs w:val="28"/>
        </w:rPr>
        <w:t>охраняемых законодательством Кыргызской Республики;</w:t>
      </w:r>
    </w:p>
    <w:p w14:paraId="37BC1AE9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lastRenderedPageBreak/>
        <w:t>- оперативность, достоверность информации, предоставляемой пользователям информационных услуг;</w:t>
      </w:r>
    </w:p>
    <w:p w14:paraId="46613D01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информационное взаимодействие с другими информационными ресурсами и системами Кыргызской Республики.</w:t>
      </w:r>
    </w:p>
    <w:p w14:paraId="1B6E1978" w14:textId="77777777" w:rsidR="00006047" w:rsidRPr="00EA2B98" w:rsidRDefault="00006047" w:rsidP="00006047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 Целями создания и функционирования ГАИС «Маркировка товаров» являются:</w:t>
      </w:r>
    </w:p>
    <w:p w14:paraId="69D3DCB8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- формирование базы данных, позволяющей всем участникам цепи поставок товаров, включая конечных потребителей и уполномоченных государственных органов, </w:t>
      </w:r>
      <w:r w:rsidRPr="00EA2B98">
        <w:rPr>
          <w:rFonts w:ascii="Times New Roman" w:hAnsi="Times New Roman" w:cs="Times New Roman"/>
          <w:bCs/>
          <w:sz w:val="28"/>
          <w:szCs w:val="28"/>
        </w:rPr>
        <w:t>получать</w:t>
      </w:r>
      <w:r w:rsidRPr="00EA2B98">
        <w:rPr>
          <w:rFonts w:ascii="Times New Roman" w:hAnsi="Times New Roman" w:cs="Times New Roman"/>
          <w:sz w:val="28"/>
          <w:szCs w:val="28"/>
        </w:rPr>
        <w:t xml:space="preserve"> необходимы</w:t>
      </w:r>
      <w:r w:rsidRPr="00EA2B9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A2B98">
        <w:rPr>
          <w:rFonts w:ascii="Times New Roman" w:hAnsi="Times New Roman" w:cs="Times New Roman"/>
          <w:sz w:val="28"/>
          <w:szCs w:val="28"/>
        </w:rPr>
        <w:t xml:space="preserve"> в пределах компетенции сведени</w:t>
      </w:r>
      <w:r w:rsidRPr="00EA2B9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EA2B98">
        <w:rPr>
          <w:rFonts w:ascii="Times New Roman" w:hAnsi="Times New Roman" w:cs="Times New Roman"/>
          <w:sz w:val="28"/>
          <w:szCs w:val="28"/>
        </w:rPr>
        <w:t xml:space="preserve"> о товарах, включая подтверждение наличия документов о безопасности и соответствии качества товаров;</w:t>
      </w:r>
    </w:p>
    <w:p w14:paraId="7FC76DA9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создание условий для экспорта товаров подлежащих маркировке на территориях других государств-членов ЕАЭС;</w:t>
      </w:r>
    </w:p>
    <w:p w14:paraId="20C6DF09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обеспечение прослеживаемости жизненного цикла товара, маркированного средством идентификации, при его движении от производителя/импортера до потребителя</w:t>
      </w:r>
      <w:r w:rsidRPr="00EA2B98">
        <w:rPr>
          <w:rStyle w:val="a5"/>
          <w:rFonts w:ascii="Times New Roman" w:hAnsi="Times New Roman" w:cs="Times New Roman"/>
          <w:sz w:val="28"/>
          <w:szCs w:val="28"/>
        </w:rPr>
        <w:t>.</w:t>
      </w:r>
    </w:p>
    <w:p w14:paraId="086732D1" w14:textId="77777777" w:rsidR="00006047" w:rsidRPr="00EA2B98" w:rsidRDefault="00006047" w:rsidP="0000604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Уполномоченный налоговый орган является владельцем и ответственным за внедрение и ведение ГАИС «Маркировка товаров».</w:t>
      </w:r>
    </w:p>
    <w:p w14:paraId="7A152788" w14:textId="77777777" w:rsidR="00006047" w:rsidRPr="00EA2B98" w:rsidRDefault="00006047" w:rsidP="00006047">
      <w:pPr>
        <w:numPr>
          <w:ilvl w:val="0"/>
          <w:numId w:val="1"/>
        </w:numPr>
        <w:tabs>
          <w:tab w:val="left" w:pos="-142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Оператор национальной системы маркировки и прослеживаемости маркированных товаров </w:t>
      </w:r>
      <w:r w:rsidRPr="00EA2B98">
        <w:rPr>
          <w:rFonts w:ascii="Times New Roman" w:eastAsia="Times New Roman" w:hAnsi="Times New Roman" w:cs="Times New Roman"/>
          <w:sz w:val="28"/>
          <w:szCs w:val="28"/>
        </w:rPr>
        <w:t xml:space="preserve">определенный </w:t>
      </w:r>
      <w:r w:rsidRPr="00EA2B98">
        <w:rPr>
          <w:rFonts w:ascii="Times New Roman" w:eastAsia="Times New Roman" w:hAnsi="Times New Roman" w:cs="Times New Roman"/>
          <w:bCs/>
          <w:sz w:val="28"/>
          <w:szCs w:val="28"/>
        </w:rPr>
        <w:t>Кабинетом Министров Кыргызской Республики</w:t>
      </w:r>
      <w:r w:rsidRPr="00EA2B98">
        <w:rPr>
          <w:rFonts w:ascii="Times New Roman" w:hAnsi="Times New Roman" w:cs="Times New Roman"/>
          <w:sz w:val="28"/>
          <w:szCs w:val="28"/>
        </w:rPr>
        <w:t xml:space="preserve"> (далее - оператор) осуществляет техническое сопровождение и функционирование ГАИС «Маркировка товаров».</w:t>
      </w:r>
    </w:p>
    <w:p w14:paraId="189A81AC" w14:textId="77777777" w:rsidR="00006047" w:rsidRPr="00EA2B98" w:rsidRDefault="00006047" w:rsidP="00006047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 ГАИС «Маркировка товаров» интегрируется:</w:t>
      </w:r>
    </w:p>
    <w:p w14:paraId="7A6D614C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с другими информационными системами уполномоченного налогового органа;</w:t>
      </w:r>
    </w:p>
    <w:p w14:paraId="513A9B31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с информационной системой Государственного предприятия «Центр «единого окна» в сфере внешней торговли при Министерстве экономики и коммерции Кыргызской Республики, в части получения информации о выданных документах, подтверждающих безопасность, качество и происхождение товара;</w:t>
      </w:r>
    </w:p>
    <w:p w14:paraId="506086EF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с информационной системой уполномоченного органа в сфере таможенного дела, в части обмена сведениями о средствах идентификации маркированных товаров, импортируемых из третьих стран;</w:t>
      </w:r>
    </w:p>
    <w:p w14:paraId="22255A64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с информационными системами платежных систем, в части обмена данными по проводимым платежным операциям;</w:t>
      </w:r>
    </w:p>
    <w:p w14:paraId="0E096075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с информационными системами других государственных органов и иных организаций, участник оборота товаров в части обмена информацией, необходимой для формирования сведений о маркированных товарах и субъектах экономической деятельности, осуществляющих оборот товаров.</w:t>
      </w:r>
    </w:p>
    <w:p w14:paraId="18C62FD7" w14:textId="77777777" w:rsidR="00006047" w:rsidRPr="00EA2B98" w:rsidRDefault="00006047" w:rsidP="0000604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Для получения информационных услуг в режиме реального времени государственные органы и участники оборота товаров подключаются к ГАИС «Маркировка товаров» посредством сети Интернет.</w:t>
      </w:r>
    </w:p>
    <w:p w14:paraId="0625FB97" w14:textId="77777777" w:rsidR="00006047" w:rsidRPr="00EA2B98" w:rsidRDefault="00006047" w:rsidP="0000604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Информация, содержащаяся в ГАИС «Маркировка товаров», включает в себя:</w:t>
      </w:r>
    </w:p>
    <w:p w14:paraId="7A3170F8" w14:textId="77777777" w:rsidR="00006047" w:rsidRPr="00EA2B98" w:rsidRDefault="00006047" w:rsidP="00006047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lastRenderedPageBreak/>
        <w:t xml:space="preserve"> сведения об участниках оборота товаров, подлежащих маркировке средствами идентификации;</w:t>
      </w:r>
    </w:p>
    <w:p w14:paraId="55C7E53C" w14:textId="77777777" w:rsidR="00006047" w:rsidRPr="00EA2B98" w:rsidRDefault="00006047" w:rsidP="00006047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сведения о товарах, подлежащих обязательной маркировке товаров средствами идентификации;</w:t>
      </w:r>
    </w:p>
    <w:p w14:paraId="70B21479" w14:textId="77777777" w:rsidR="00006047" w:rsidRPr="00EA2B98" w:rsidRDefault="00006047" w:rsidP="0000604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сведения </w:t>
      </w:r>
      <w:proofErr w:type="gramStart"/>
      <w:r w:rsidRPr="00EA2B98">
        <w:rPr>
          <w:rFonts w:ascii="Times New Roman" w:hAnsi="Times New Roman" w:cs="Times New Roman"/>
          <w:sz w:val="28"/>
          <w:szCs w:val="28"/>
        </w:rPr>
        <w:t>о  кодах</w:t>
      </w:r>
      <w:proofErr w:type="gramEnd"/>
      <w:r w:rsidRPr="00EA2B98">
        <w:rPr>
          <w:rFonts w:ascii="Times New Roman" w:hAnsi="Times New Roman" w:cs="Times New Roman"/>
          <w:sz w:val="28"/>
          <w:szCs w:val="28"/>
        </w:rPr>
        <w:t xml:space="preserve"> маркировки, сгенерированных по заявкам участников оборота товаров;</w:t>
      </w:r>
    </w:p>
    <w:p w14:paraId="7AC85273" w14:textId="77777777" w:rsidR="00006047" w:rsidRPr="00EA2B98" w:rsidRDefault="00006047" w:rsidP="0000604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сведения о нарушениях требований об обязательной маркировке товаров средствами идентификации, выявленных потребителями данных товаров;</w:t>
      </w:r>
    </w:p>
    <w:p w14:paraId="72100694" w14:textId="77777777" w:rsidR="00006047" w:rsidRPr="00EA2B98" w:rsidRDefault="00006047" w:rsidP="0000604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сведения о маркировке и обороте товаров, маркированных средствами идентификации документах, предоставляемые участниками оборота товаров в документах и посредством интерфейсов заказа и получения кодов маркировки;</w:t>
      </w:r>
    </w:p>
    <w:p w14:paraId="6BD93EE5" w14:textId="77777777" w:rsidR="00006047" w:rsidRPr="00EA2B98" w:rsidRDefault="00006047" w:rsidP="00006047">
      <w:pPr>
        <w:pStyle w:val="a6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сведения, подаваемые участником оборота товаров посредством интерфейсов заказа и получения кодов маркировки;</w:t>
      </w:r>
    </w:p>
    <w:p w14:paraId="084EBD06" w14:textId="77777777" w:rsidR="00006047" w:rsidRPr="00EA2B98" w:rsidRDefault="00006047" w:rsidP="0000604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иные сведения, определяемые Уполномоченным налоговым органом.</w:t>
      </w:r>
    </w:p>
    <w:p w14:paraId="4FB63CF6" w14:textId="77777777" w:rsidR="00006047" w:rsidRPr="00EA2B98" w:rsidRDefault="00006047" w:rsidP="00006047">
      <w:pPr>
        <w:numPr>
          <w:ilvl w:val="0"/>
          <w:numId w:val="1"/>
        </w:numPr>
        <w:tabs>
          <w:tab w:val="left" w:pos="-107"/>
        </w:tabs>
        <w:spacing w:after="0" w:line="240" w:lineRule="auto"/>
        <w:ind w:left="35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Права и обязанности участников информационного взаимодействия в рамках ГАИС «Маркировка товаров» регулируются:</w:t>
      </w:r>
    </w:p>
    <w:p w14:paraId="1D4D8289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право</w:t>
      </w:r>
      <w:r w:rsidRPr="00EA2B98">
        <w:rPr>
          <w:rFonts w:ascii="Times New Roman" w:hAnsi="Times New Roman" w:cs="Times New Roman"/>
          <w:b/>
          <w:sz w:val="28"/>
          <w:szCs w:val="28"/>
        </w:rPr>
        <w:t>м</w:t>
      </w:r>
      <w:r w:rsidRPr="00EA2B98">
        <w:rPr>
          <w:rFonts w:ascii="Times New Roman" w:hAnsi="Times New Roman" w:cs="Times New Roman"/>
          <w:sz w:val="28"/>
          <w:szCs w:val="28"/>
        </w:rPr>
        <w:t xml:space="preserve"> ЕАЭС;</w:t>
      </w:r>
    </w:p>
    <w:p w14:paraId="41957B17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налоговым законодательством Кыргызской Республики;</w:t>
      </w:r>
    </w:p>
    <w:p w14:paraId="1E9FF979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настоящим Положением;</w:t>
      </w:r>
    </w:p>
    <w:p w14:paraId="7A3261CF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иными нормативными правовыми актами по вопросам маркировки товаров средствами идентификации.</w:t>
      </w:r>
    </w:p>
    <w:p w14:paraId="79DF2DA5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</w:p>
    <w:p w14:paraId="01E6FF11" w14:textId="77777777" w:rsidR="00006047" w:rsidRPr="00EA2B98" w:rsidRDefault="00006047" w:rsidP="00006047">
      <w:pPr>
        <w:spacing w:after="0" w:line="240" w:lineRule="auto"/>
        <w:ind w:firstLine="4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Глава 2. Маркировка товаров в Кыргызской Республике</w:t>
      </w:r>
    </w:p>
    <w:p w14:paraId="15D3E6DA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</w:p>
    <w:p w14:paraId="7D4BEB19" w14:textId="77777777" w:rsidR="00006047" w:rsidRPr="00EA2B98" w:rsidRDefault="00006047" w:rsidP="00006047">
      <w:pPr>
        <w:numPr>
          <w:ilvl w:val="0"/>
          <w:numId w:val="1"/>
        </w:numPr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Обязательной маркировке средствами идентификации подлежат товары, произведенные на территории Кыргызской Республики и/или импортируемые/ввозимые на территорию Кыргызской Республики, в отношении которых нормативными правовыми актами Кыргызской Республики и правом ЕАЭС принято решение о маркировке.</w:t>
      </w:r>
    </w:p>
    <w:p w14:paraId="64870DE0" w14:textId="77777777" w:rsidR="00006047" w:rsidRPr="00EA2B98" w:rsidRDefault="00006047" w:rsidP="00006047">
      <w:pPr>
        <w:tabs>
          <w:tab w:val="left" w:pos="993"/>
        </w:tabs>
        <w:spacing w:after="0" w:line="240" w:lineRule="auto"/>
        <w:ind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Маркировке средствами идентификации также подлежат экспортируемые товары на территорию государств-членов ЕАЭС, в отношении которых данными государствами-членами ЕАЭС принято решение о маркировке средствами </w:t>
      </w:r>
      <w:proofErr w:type="gramStart"/>
      <w:r w:rsidRPr="00EA2B98">
        <w:rPr>
          <w:rFonts w:ascii="Times New Roman" w:hAnsi="Times New Roman" w:cs="Times New Roman"/>
          <w:sz w:val="28"/>
          <w:szCs w:val="28"/>
        </w:rPr>
        <w:t>идентификации  в</w:t>
      </w:r>
      <w:proofErr w:type="gramEnd"/>
      <w:r w:rsidRPr="00EA2B98">
        <w:rPr>
          <w:rFonts w:ascii="Times New Roman" w:hAnsi="Times New Roman" w:cs="Times New Roman"/>
          <w:sz w:val="28"/>
          <w:szCs w:val="28"/>
        </w:rPr>
        <w:t xml:space="preserve"> соответствии с правом ЕАЭС и национальным законодательством данных государств-членов ЕАЭС.</w:t>
      </w:r>
    </w:p>
    <w:p w14:paraId="2C2C2484" w14:textId="77777777" w:rsidR="00006047" w:rsidRPr="00EA2B98" w:rsidRDefault="00006047" w:rsidP="00006047">
      <w:pPr>
        <w:numPr>
          <w:ilvl w:val="0"/>
          <w:numId w:val="1"/>
        </w:numPr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Маркировка товара, в отношении которого законодательством Кыргызской Республики принято решение о его маркировке, осуществляется в зависимости от принадлежности товара к определенной товарной категории по наименованию товара и коду ТН ВЭД ЕАЭС, указанных в Перечне товаров, подлежащих маркировке средствами идентификации в целях налогообложения на территории Кыргызской Республики, в строгом соответствии с порядком, определяемым уполномоченным налоговым органом.</w:t>
      </w:r>
    </w:p>
    <w:p w14:paraId="3481A323" w14:textId="77777777" w:rsidR="00006047" w:rsidRPr="00EA2B98" w:rsidRDefault="00006047" w:rsidP="000060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lastRenderedPageBreak/>
        <w:t>Определение кодов ТН ВЭД ЕАЭС в отношении производимых в Кыргызской Республике и импортируемых из государств-членов ЕАЭС товаров, подлежащих маркировке, осуществляется уполномоченным налоговым органом по согласованию с уполномоченным органом в сфере таможенного дела.</w:t>
      </w:r>
    </w:p>
    <w:p w14:paraId="6C5C3E9E" w14:textId="77777777" w:rsidR="00006047" w:rsidRPr="00EA2B98" w:rsidRDefault="00006047" w:rsidP="0000604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Дата введения запрета на реализацию немаркированных товаров и порядок маркировки остатков товаров каждой товарной категории, в отношении которой принято решение Кабинета Министров Кыргызской Республики о включении в Перечень товаров, подлежащих маркировке в целях налогообложения, определяются отдельными решениями уполномоченного налогового органа.</w:t>
      </w:r>
    </w:p>
    <w:p w14:paraId="29DB297D" w14:textId="77777777" w:rsidR="00006047" w:rsidRPr="00EA2B98" w:rsidRDefault="00006047" w:rsidP="0000604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 Наличие средства идентификации на маркируемых товарах является обязательным условием для их:</w:t>
      </w:r>
    </w:p>
    <w:p w14:paraId="57D35E13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оборота на территории Кыргызской Республики;</w:t>
      </w:r>
    </w:p>
    <w:p w14:paraId="62CCEB8C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реализации потребителям на территории Кыргызской Республики;</w:t>
      </w:r>
    </w:p>
    <w:p w14:paraId="6A75423B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хранения, за исключением хранения производителем до маркировки товаров согласно технологическому процессу или хранения для вывоза с территории Кыргызской Республики за пределы таможенной территории ЕАЭС.</w:t>
      </w:r>
    </w:p>
    <w:p w14:paraId="2F7AD29C" w14:textId="77777777" w:rsidR="00006047" w:rsidRPr="00EA2B98" w:rsidRDefault="00006047" w:rsidP="0000604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Участник оборота товаров, осуществляющий ввоз маркируемых товаров на таможенную территорию ЕАЭС для помещения   под таможенную процедуру выпуска для внутреннего потребления или реимпорта, в том числе товаров, перемещаемых через территории государств - членов ЕАЭС в соответствии с таможенной процедурой таможенного транзита, осуществляет маркировку товаров до помещения таких товаров под таможенные процедуры выпуска для внутреннего потребления или реимпорта  в складах временного хранения, включенных в реестр, утверждаемый уполномоченным органом в сфере таможенного дела.</w:t>
      </w:r>
    </w:p>
    <w:p w14:paraId="15EE8A35" w14:textId="77777777" w:rsidR="00006047" w:rsidRPr="00EA2B98" w:rsidRDefault="00006047" w:rsidP="0000604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Субъект экономической деятельности, осуществляющий импорт из государств - членов ЕАЭС товаров, подлежащих обязательной маркировке средствами идентификации, обеспечивает маркировку таких товаров до их    ввоза  на территорию Кыргызской Республики,  если иное не предусмотрено порядком, определенным уполномоченным налоговым органом.</w:t>
      </w:r>
    </w:p>
    <w:p w14:paraId="7B38DD6E" w14:textId="77777777" w:rsidR="00006047" w:rsidRPr="00EA2B98" w:rsidRDefault="00006047" w:rsidP="0000604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Требования, установленные настоящим Положением, не распространяются на </w:t>
      </w:r>
    </w:p>
    <w:p w14:paraId="4F93BE6B" w14:textId="77777777" w:rsidR="00006047" w:rsidRPr="00EA2B98" w:rsidRDefault="00006047" w:rsidP="00006047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товары, указанные в статье 8 Соглашения о маркировке товаров средствами идентификации в Евразийском экономическом союзе:</w:t>
      </w:r>
    </w:p>
    <w:p w14:paraId="71FCF9A4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товары, помещенные под таможенные процедуры в целях их вывоза за пределы таможенной территории ЕАЭС, если иное не предусмотрено законодательством Кыргызской Республики;</w:t>
      </w:r>
    </w:p>
    <w:p w14:paraId="11020291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товары, находящиеся под таможенным контролем, при их транспортировке;</w:t>
      </w:r>
    </w:p>
    <w:p w14:paraId="15291D11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- пробы и образцы товаров, предназначенные для проведения испытаний в целях оценки соответствия требованиям актов ЕАЭС, а также технических </w:t>
      </w:r>
      <w:r w:rsidRPr="00EA2B98">
        <w:rPr>
          <w:rFonts w:ascii="Times New Roman" w:hAnsi="Times New Roman" w:cs="Times New Roman"/>
          <w:sz w:val="28"/>
          <w:szCs w:val="28"/>
        </w:rPr>
        <w:lastRenderedPageBreak/>
        <w:t>нормативных актов Кыргызской Республики в области стандартизации, при их хранении и транспортировке;</w:t>
      </w:r>
    </w:p>
    <w:p w14:paraId="654CC4FA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товары, ввозимые на территорию Кыргызской Республики организаторами и участниками международных выставок и ярмарок в качестве образцов и экспонатов и не предназначенные для реализации (продажи);</w:t>
      </w:r>
    </w:p>
    <w:p w14:paraId="4D2DA6AD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товары, являющиеся иностранной (безвозмездной) гуманитарной и международной технической помощью, зарегистрированной в порядке, установленном законодательством Кыргызской Республики;</w:t>
      </w:r>
    </w:p>
    <w:p w14:paraId="6B601E5A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товары, приобретенные в рамках розничной торговли и возвращенные продавцам покупателями, при условии наличия документов, подтверждающих возврат товаров, при их хранении и транспортировке, осуществляемых в порядке, установленном законодательством Кыргызской Республики;</w:t>
      </w:r>
    </w:p>
    <w:p w14:paraId="617944ED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 при их реализации (продаже) в магазинах беспошлинной торговли;</w:t>
      </w:r>
    </w:p>
    <w:p w14:paraId="04561709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товары, хранящиеся под таможенным контролем в зонах таможенного контроля, на складах временного хранения и таможенных складах;</w:t>
      </w:r>
    </w:p>
    <w:p w14:paraId="75BE6D10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 при их хранении юридическими лицами и индивидуальными предпринимателями, осуществляющими комиссионную торговлю товарами, полученными от физических лиц, не являющихся индивидуальными   предпринимателями, на основании заключенных с этими физическими лицами договоров, которое осуществляется в порядке, установленном законодательством Кыргызской Республики, до предложения таких товаров для реализации (продажи), в том числе до их выставления в месте реализации (продажи), демонстрации их образцов или представления сведений о них в месте реализации (продажи);</w:t>
      </w:r>
    </w:p>
    <w:p w14:paraId="256AF2E1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товары, изъятые, арестованные, конфискованные или обращенные в доход государства иным способом, и товары, взыскание на которые обращено в счет неисполненных обязательств, которые предусмотрены налоговым и таможенным законодательством Кыргызской Республики при их приобретении, хранении, транспортировке, реализации (продаже) и использовании, а также товары, подлежащие уничтожению, при их хранении и транспортировке;</w:t>
      </w:r>
    </w:p>
    <w:p w14:paraId="12F46327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товары, ввезенные в качестве товаров для личного пользования и приобретенные в рамках розничной торговли физическими лицами, при их хранении, транспортировке и использовании;</w:t>
      </w:r>
    </w:p>
    <w:p w14:paraId="448C9899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товары, предназначенные для официального пользования дипломатическими представительствами, консульскими   учреждениями, международными, межгосударственными и межправительственными организациями, их представительствами, а также представительствами государств при них, при их хранении, транспортировке и использовании;</w:t>
      </w:r>
    </w:p>
    <w:p w14:paraId="60C6FFB8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товары, принадлежащие физическим лицам, не являющимся индивидуальными предпринимателями, и приобретенные ими для личного пользования, при их ответственном хранении и оказании иных услуг, не связанных с их реализацией (продажей).</w:t>
      </w:r>
    </w:p>
    <w:p w14:paraId="4D4D2363" w14:textId="77777777" w:rsidR="00006047" w:rsidRPr="00EA2B98" w:rsidRDefault="00006047" w:rsidP="00006047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lastRenderedPageBreak/>
        <w:t>Участники оборота товаров, осуществляющие оборот товаров, подлежащих обязательной маркировке средствами идентификации, несут ответственность за нарушение установленного порядка маркировки в соответствии с законодательством Кыргызской Республики.</w:t>
      </w:r>
    </w:p>
    <w:p w14:paraId="23537C3C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</w:p>
    <w:p w14:paraId="54D1D985" w14:textId="77777777" w:rsidR="00006047" w:rsidRPr="00EA2B98" w:rsidRDefault="00006047" w:rsidP="00006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B98">
        <w:rPr>
          <w:rFonts w:ascii="Times New Roman" w:hAnsi="Times New Roman" w:cs="Times New Roman"/>
          <w:b/>
          <w:sz w:val="28"/>
          <w:szCs w:val="28"/>
        </w:rPr>
        <w:t>Глава 3. Контроль за маркировкой товаров</w:t>
      </w:r>
    </w:p>
    <w:p w14:paraId="1192A759" w14:textId="77777777" w:rsidR="00006047" w:rsidRPr="00EA2B98" w:rsidRDefault="00006047" w:rsidP="00006047">
      <w:pPr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</w:p>
    <w:p w14:paraId="422AC79D" w14:textId="77777777" w:rsidR="00006047" w:rsidRPr="00EA2B98" w:rsidRDefault="00006047" w:rsidP="00006047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Органы налоговой службы осуществляют контроль за:</w:t>
      </w:r>
    </w:p>
    <w:p w14:paraId="7E38BA68" w14:textId="77777777" w:rsidR="00006047" w:rsidRPr="00EA2B98" w:rsidRDefault="00006047" w:rsidP="00006047">
      <w:pPr>
        <w:tabs>
          <w:tab w:val="left" w:pos="1276"/>
        </w:tabs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- наличием и легальностью средств идентификации на товарах, включенных в Перечень товаров, подлежащих маркировке, находящихся в розничной и оптовой торговле;</w:t>
      </w:r>
    </w:p>
    <w:p w14:paraId="615428F5" w14:textId="77777777" w:rsidR="00006047" w:rsidRPr="00EA2B98" w:rsidRDefault="00006047" w:rsidP="00006047">
      <w:pPr>
        <w:tabs>
          <w:tab w:val="left" w:pos="1276"/>
        </w:tabs>
        <w:spacing w:after="0" w:line="240" w:lineRule="auto"/>
        <w:ind w:firstLine="494"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 xml:space="preserve">- наличием и легальностью средств цифровой идентификации на товарах, включенных </w:t>
      </w:r>
      <w:proofErr w:type="gramStart"/>
      <w:r w:rsidRPr="00EA2B98">
        <w:rPr>
          <w:rFonts w:ascii="Times New Roman" w:hAnsi="Times New Roman" w:cs="Times New Roman"/>
          <w:sz w:val="28"/>
          <w:szCs w:val="28"/>
        </w:rPr>
        <w:t>в  Перечень</w:t>
      </w:r>
      <w:proofErr w:type="gramEnd"/>
      <w:r w:rsidRPr="00EA2B98">
        <w:rPr>
          <w:rFonts w:ascii="Times New Roman" w:hAnsi="Times New Roman" w:cs="Times New Roman"/>
          <w:sz w:val="28"/>
          <w:szCs w:val="28"/>
        </w:rPr>
        <w:t xml:space="preserve"> товаров, подлежащих маркировке, импортируемых из государств - членов ЕАЭС.</w:t>
      </w:r>
    </w:p>
    <w:p w14:paraId="74B41E89" w14:textId="77777777" w:rsidR="00006047" w:rsidRPr="00EA2B98" w:rsidRDefault="00006047" w:rsidP="00006047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4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B98">
        <w:rPr>
          <w:rFonts w:ascii="Times New Roman" w:hAnsi="Times New Roman" w:cs="Times New Roman"/>
          <w:sz w:val="28"/>
          <w:szCs w:val="28"/>
        </w:rPr>
        <w:t>Органы таможенной службы осуществляют контроль за применением средств цифровой идентификации на товарах, включенных в Перечень, импортируемых из государств, не являющихся членами ЕАЭС.</w:t>
      </w:r>
    </w:p>
    <w:p w14:paraId="3D045E50" w14:textId="77777777" w:rsidR="00006047" w:rsidRDefault="00006047" w:rsidP="000060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FE38349" w14:textId="77777777" w:rsidR="00704012" w:rsidRDefault="00704012" w:rsidP="00006047">
      <w:pPr>
        <w:spacing w:after="0" w:line="240" w:lineRule="auto"/>
        <w:ind w:firstLine="494"/>
        <w:jc w:val="right"/>
      </w:pPr>
    </w:p>
    <w:sectPr w:rsidR="00704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57D62"/>
    <w:multiLevelType w:val="hybridMultilevel"/>
    <w:tmpl w:val="5A7CC83C"/>
    <w:lvl w:ilvl="0" w:tplc="EE40C7B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5C4E98"/>
    <w:multiLevelType w:val="hybridMultilevel"/>
    <w:tmpl w:val="A14C9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F35"/>
    <w:rsid w:val="00006047"/>
    <w:rsid w:val="00036F35"/>
    <w:rsid w:val="00704012"/>
    <w:rsid w:val="00EA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70495"/>
  <w15:chartTrackingRefBased/>
  <w15:docId w15:val="{07791692-205C-4997-A17C-70CE0E13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6F3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,название табл/рис,Цветной список - Акцент 11,Bullet List,FooterText,numbered,ПС - Нумерованный,Булет 1,Bullet Number,Нумерованый список,List Paragraph1,lp1,lp11,List Paragraph11,Bullet 1,SL_Абзац списка"/>
    <w:basedOn w:val="a"/>
    <w:link w:val="a4"/>
    <w:uiPriority w:val="34"/>
    <w:qFormat/>
    <w:rsid w:val="00036F35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aliases w:val="ТЗ список Знак,Абзац списка литеральный Знак,название табл/рис Знак,Цветной список - Акцент 11 Знак,Bullet List Знак,FooterText Знак,numbered Знак,ПС - Нумерованный Знак,Булет 1 Знак,Bullet Number Знак,Нумерованый список Знак,lp1 Знак"/>
    <w:link w:val="a3"/>
    <w:uiPriority w:val="34"/>
    <w:locked/>
    <w:rsid w:val="00036F35"/>
    <w:rPr>
      <w:lang w:val="ru-RU"/>
    </w:rPr>
  </w:style>
  <w:style w:type="character" w:styleId="a5">
    <w:name w:val="annotation reference"/>
    <w:basedOn w:val="a0"/>
    <w:uiPriority w:val="99"/>
    <w:semiHidden/>
    <w:unhideWhenUsed/>
    <w:rsid w:val="00036F35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36F3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036F35"/>
    <w:rPr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2297</Words>
  <Characters>13095</Characters>
  <Application>Microsoft Office Word</Application>
  <DocSecurity>0</DocSecurity>
  <Lines>109</Lines>
  <Paragraphs>30</Paragraphs>
  <ScaleCrop>false</ScaleCrop>
  <Company/>
  <LinksUpToDate>false</LinksUpToDate>
  <CharactersWithSpaces>15362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Maksutov Ulukman</dc:creator>
  <cp:keywords/>
  <dc:description/>
  <cp:lastModifiedBy>Maksutov Ulukman</cp:lastModifiedBy>
  <cp:revision>4</cp:revision>
  <cp:lastPrinted>2022-05-18T04:38:00Z</cp:lastPrinted>
  <dcterms:created xsi:type="dcterms:W3CDTF">2022-03-02T09:38:00Z</dcterms:created>
  <dcterms:modified xsi:type="dcterms:W3CDTF">2022-05-18T04:39:00Z</dcterms:modified>
</cp:coreProperties>
</file>